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4285" w14:textId="77777777" w:rsidR="0045016D" w:rsidRDefault="0045016D" w:rsidP="0045016D">
      <w:pPr>
        <w:pStyle w:val="Nagwek"/>
        <w:jc w:val="right"/>
      </w:pPr>
      <w:r>
        <w:t>Załącznik nr 3a</w:t>
      </w:r>
    </w:p>
    <w:p w14:paraId="22DCEE36" w14:textId="77777777" w:rsidR="0045016D" w:rsidRDefault="0045016D" w:rsidP="0045016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</w:p>
    <w:p w14:paraId="6484C755" w14:textId="114F1B74" w:rsidR="0065618E" w:rsidRDefault="0065618E" w:rsidP="0065618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65618E">
        <w:rPr>
          <w:b/>
          <w:color w:val="000000"/>
          <w:sz w:val="22"/>
          <w:szCs w:val="22"/>
        </w:rPr>
        <w:t>Opis Przedmiotu Zamówienia</w:t>
      </w:r>
    </w:p>
    <w:p w14:paraId="5DE414C6" w14:textId="77777777" w:rsidR="0065618E" w:rsidRPr="0065618E" w:rsidRDefault="0065618E" w:rsidP="0065618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</w:p>
    <w:p w14:paraId="4A6667A9" w14:textId="2128BB9A" w:rsidR="003D0542" w:rsidRPr="009C15B6" w:rsidRDefault="003D0542" w:rsidP="009C15B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Przedmiotem niniejszego zamówienia jest usługa polegająca na kompleksowej obsłudze bankowej budżetu Gminy Rościszewo, oraz jej jednostek organizacyjn</w:t>
      </w:r>
      <w:r w:rsidR="00165D36">
        <w:rPr>
          <w:color w:val="000000"/>
          <w:sz w:val="22"/>
          <w:szCs w:val="22"/>
        </w:rPr>
        <w:t>ych w okresie od 01.03.2021 – 28.02</w:t>
      </w:r>
      <w:r w:rsidRPr="009C15B6">
        <w:rPr>
          <w:color w:val="000000"/>
          <w:sz w:val="22"/>
          <w:szCs w:val="22"/>
        </w:rPr>
        <w:t>.2026. Zamówieniem niniejszym objęty jest rachunek budżetu Gminy Rościszewo oraz wszystkie rachunki prowadzone przez jednostki podległe budżetowi gminy tj.:</w:t>
      </w:r>
    </w:p>
    <w:p w14:paraId="441A4D7E" w14:textId="77777777" w:rsidR="009C15B6" w:rsidRPr="009C15B6" w:rsidRDefault="003D0542" w:rsidP="009C15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Urząd Gminy Rościszewo</w:t>
      </w:r>
    </w:p>
    <w:p w14:paraId="13761151" w14:textId="77777777" w:rsidR="009C15B6" w:rsidRPr="009C15B6" w:rsidRDefault="003D0542" w:rsidP="009C15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Gminny Ośrodek Pomocy Społecznej</w:t>
      </w:r>
    </w:p>
    <w:p w14:paraId="7479EB72" w14:textId="77777777" w:rsidR="009C15B6" w:rsidRPr="009C15B6" w:rsidRDefault="003D0542" w:rsidP="009C15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Szkoła Podstawowa w Rościszewie</w:t>
      </w:r>
    </w:p>
    <w:p w14:paraId="69B33E8B" w14:textId="77777777" w:rsidR="009C15B6" w:rsidRPr="009C15B6" w:rsidRDefault="003D0542" w:rsidP="009C15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Szkoła Podstawowa w Łukomiu</w:t>
      </w:r>
    </w:p>
    <w:p w14:paraId="5C716D39" w14:textId="0FB3398B" w:rsidR="003D0542" w:rsidRPr="009C15B6" w:rsidRDefault="003D0542" w:rsidP="009C15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każdorazowo nowo tworzona jednostka organizacyjna Gminy,</w:t>
      </w:r>
    </w:p>
    <w:p w14:paraId="06780844" w14:textId="1330DE2A" w:rsidR="003D0542" w:rsidRPr="009C15B6" w:rsidRDefault="003D0542" w:rsidP="009C15B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C15B6">
        <w:rPr>
          <w:color w:val="000000"/>
          <w:sz w:val="22"/>
          <w:szCs w:val="22"/>
        </w:rPr>
        <w:t>oraz rachunki pomocnicze, rachunki funduszy celowych, specjalnych oraz rachunki związane z obsługą środków otrzymanych z funduszy Unii Europejskiej oraz każdorazowo nowo otwarty rachunek, którego konieczność utworzenia powstanie po stronie zamawiającego, w trakcie obowiązywania umowy.</w:t>
      </w:r>
    </w:p>
    <w:p w14:paraId="54C7A089" w14:textId="537BE17F" w:rsidR="00C94EDB" w:rsidRPr="009C15B6" w:rsidRDefault="00CA3E45" w:rsidP="009C15B6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 obejmuje </w:t>
      </w:r>
      <w:r w:rsidR="001058E2" w:rsidRPr="009C15B6">
        <w:rPr>
          <w:color w:val="000000"/>
          <w:sz w:val="22"/>
          <w:szCs w:val="22"/>
        </w:rPr>
        <w:t>poszczególn</w:t>
      </w:r>
      <w:r>
        <w:rPr>
          <w:color w:val="000000"/>
          <w:sz w:val="22"/>
          <w:szCs w:val="22"/>
        </w:rPr>
        <w:t xml:space="preserve">e </w:t>
      </w:r>
      <w:r w:rsidRPr="009C15B6">
        <w:rPr>
          <w:color w:val="000000"/>
          <w:sz w:val="22"/>
          <w:szCs w:val="22"/>
        </w:rPr>
        <w:t>operacje</w:t>
      </w:r>
      <w:r>
        <w:rPr>
          <w:color w:val="000000"/>
          <w:sz w:val="22"/>
          <w:szCs w:val="22"/>
        </w:rPr>
        <w:t>:</w:t>
      </w:r>
    </w:p>
    <w:p w14:paraId="211FBBBB" w14:textId="2632C254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 xml:space="preserve">Otwarcie rachunku podstawowego </w:t>
      </w:r>
      <w:r w:rsidR="001058E2" w:rsidRPr="009C15B6">
        <w:rPr>
          <w:rFonts w:ascii="Times New Roman" w:hAnsi="Times New Roman" w:cs="Times New Roman"/>
        </w:rPr>
        <w:t xml:space="preserve"> </w:t>
      </w:r>
      <w:r w:rsidRPr="009C15B6">
        <w:rPr>
          <w:rFonts w:ascii="Times New Roman" w:hAnsi="Times New Roman" w:cs="Times New Roman"/>
        </w:rPr>
        <w:tab/>
      </w:r>
    </w:p>
    <w:p w14:paraId="334F766A" w14:textId="1148B199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Prowadzenie rachunku podstawowego</w:t>
      </w:r>
    </w:p>
    <w:p w14:paraId="0EEB5DDD" w14:textId="2C4F1A4A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Otwarcie rachunku pomocniczego</w:t>
      </w:r>
      <w:r w:rsidRPr="009C15B6">
        <w:rPr>
          <w:rFonts w:ascii="Times New Roman" w:hAnsi="Times New Roman" w:cs="Times New Roman"/>
        </w:rPr>
        <w:tab/>
      </w:r>
      <w:r w:rsidRPr="009C15B6">
        <w:rPr>
          <w:rFonts w:ascii="Times New Roman" w:hAnsi="Times New Roman" w:cs="Times New Roman"/>
        </w:rPr>
        <w:tab/>
      </w:r>
    </w:p>
    <w:p w14:paraId="11C72C3C" w14:textId="5922AF14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Prowadzenie ra</w:t>
      </w:r>
      <w:r w:rsidR="009C15B6" w:rsidRPr="009C15B6">
        <w:rPr>
          <w:rFonts w:ascii="Times New Roman" w:hAnsi="Times New Roman" w:cs="Times New Roman"/>
        </w:rPr>
        <w:t>chunku pomocniczego</w:t>
      </w:r>
    </w:p>
    <w:p w14:paraId="61FEE8F3" w14:textId="7206FE85" w:rsidR="009C15B6" w:rsidRPr="009C15B6" w:rsidRDefault="00DC6494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Otwarcie lokaty</w:t>
      </w:r>
      <w:r w:rsidR="00CA3E45">
        <w:rPr>
          <w:rFonts w:ascii="Times New Roman" w:hAnsi="Times New Roman" w:cs="Times New Roman"/>
        </w:rPr>
        <w:t xml:space="preserve"> </w:t>
      </w:r>
      <w:r w:rsidRPr="009C15B6">
        <w:rPr>
          <w:rFonts w:ascii="Times New Roman" w:hAnsi="Times New Roman" w:cs="Times New Roman"/>
        </w:rPr>
        <w:t>terminowej</w:t>
      </w:r>
    </w:p>
    <w:p w14:paraId="3A2A2AC1" w14:textId="77777777" w:rsidR="009C15B6" w:rsidRPr="009C15B6" w:rsidRDefault="00DC6494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 xml:space="preserve">Prowadzenie lokaty </w:t>
      </w:r>
    </w:p>
    <w:p w14:paraId="068585F8" w14:textId="77777777" w:rsidR="009C15B6" w:rsidRPr="009C15B6" w:rsidRDefault="00DC6494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Likwidacja lokaty terminowej</w:t>
      </w:r>
    </w:p>
    <w:p w14:paraId="32C489DD" w14:textId="77777777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Konto internetowe dla rachunku</w:t>
      </w:r>
      <w:r w:rsidRPr="009C15B6">
        <w:rPr>
          <w:rFonts w:ascii="Times New Roman" w:hAnsi="Times New Roman" w:cs="Times New Roman"/>
        </w:rPr>
        <w:tab/>
      </w:r>
      <w:r w:rsidRPr="009C15B6">
        <w:rPr>
          <w:rFonts w:ascii="Times New Roman" w:hAnsi="Times New Roman" w:cs="Times New Roman"/>
        </w:rPr>
        <w:tab/>
      </w:r>
      <w:r w:rsidRPr="009C15B6">
        <w:rPr>
          <w:rFonts w:ascii="Times New Roman" w:hAnsi="Times New Roman" w:cs="Times New Roman"/>
        </w:rPr>
        <w:tab/>
      </w:r>
    </w:p>
    <w:p w14:paraId="55408408" w14:textId="77777777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Otwarcie rachunku w euro w sytuacji otrzymania dofinansowania unijnego</w:t>
      </w:r>
      <w:r w:rsidRPr="009C15B6">
        <w:rPr>
          <w:rFonts w:ascii="Times New Roman" w:hAnsi="Times New Roman" w:cs="Times New Roman"/>
        </w:rPr>
        <w:tab/>
      </w:r>
    </w:p>
    <w:p w14:paraId="571518C8" w14:textId="77777777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Prowadzenie rachunku w euro w sytuacji otrzymania dofinansowania unijnego</w:t>
      </w:r>
      <w:r w:rsidRPr="009C15B6">
        <w:rPr>
          <w:rFonts w:ascii="Times New Roman" w:hAnsi="Times New Roman" w:cs="Times New Roman"/>
        </w:rPr>
        <w:tab/>
      </w:r>
    </w:p>
    <w:p w14:paraId="3B148243" w14:textId="5E8F7CDF" w:rsidR="009C15B6" w:rsidRPr="009C15B6" w:rsidRDefault="009C15B6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 xml:space="preserve">Przelew przez </w:t>
      </w:r>
      <w:proofErr w:type="spellStart"/>
      <w:r w:rsidR="0045016D">
        <w:rPr>
          <w:rFonts w:ascii="Times New Roman" w:hAnsi="Times New Roman" w:cs="Times New Roman"/>
        </w:rPr>
        <w:t>i</w:t>
      </w:r>
      <w:r w:rsidR="00CA3E45">
        <w:rPr>
          <w:rFonts w:ascii="Times New Roman" w:hAnsi="Times New Roman" w:cs="Times New Roman"/>
        </w:rPr>
        <w:t>nternet</w:t>
      </w:r>
      <w:proofErr w:type="spellEnd"/>
      <w:r w:rsidRPr="009C15B6">
        <w:rPr>
          <w:rFonts w:ascii="Times New Roman" w:hAnsi="Times New Roman" w:cs="Times New Roman"/>
        </w:rPr>
        <w:tab/>
      </w:r>
    </w:p>
    <w:p w14:paraId="3351F4B7" w14:textId="49F4FA85" w:rsidR="009C15B6" w:rsidRPr="009C15B6" w:rsidRDefault="00CA3E45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C94EDB" w:rsidRPr="009C15B6">
        <w:rPr>
          <w:rFonts w:ascii="Times New Roman" w:hAnsi="Times New Roman" w:cs="Times New Roman"/>
        </w:rPr>
        <w:t>ednorazowe potwierdzenie salda</w:t>
      </w:r>
      <w:r w:rsidR="00C94EDB" w:rsidRPr="009C15B6">
        <w:rPr>
          <w:rFonts w:ascii="Times New Roman" w:hAnsi="Times New Roman" w:cs="Times New Roman"/>
        </w:rPr>
        <w:tab/>
      </w:r>
      <w:r w:rsidR="00C94EDB" w:rsidRPr="009C15B6">
        <w:rPr>
          <w:rFonts w:ascii="Times New Roman" w:hAnsi="Times New Roman" w:cs="Times New Roman"/>
        </w:rPr>
        <w:tab/>
      </w:r>
      <w:r w:rsidR="00C94EDB" w:rsidRPr="009C15B6">
        <w:rPr>
          <w:rFonts w:ascii="Times New Roman" w:hAnsi="Times New Roman" w:cs="Times New Roman"/>
        </w:rPr>
        <w:tab/>
      </w:r>
    </w:p>
    <w:p w14:paraId="49752DE7" w14:textId="0DA926CB" w:rsidR="009C15B6" w:rsidRPr="009C15B6" w:rsidRDefault="00CA3E45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Przelewy</w:t>
      </w:r>
      <w:r w:rsidR="00C94EDB" w:rsidRPr="009C15B6">
        <w:rPr>
          <w:rFonts w:ascii="Times New Roman" w:hAnsi="Times New Roman" w:cs="Times New Roman"/>
        </w:rPr>
        <w:t xml:space="preserve"> międzybankowe</w:t>
      </w:r>
      <w:r>
        <w:rPr>
          <w:rFonts w:ascii="Times New Roman" w:hAnsi="Times New Roman" w:cs="Times New Roman"/>
        </w:rPr>
        <w:t xml:space="preserve"> </w:t>
      </w:r>
      <w:r w:rsidR="00C94EDB" w:rsidRPr="009C15B6">
        <w:rPr>
          <w:rFonts w:ascii="Times New Roman" w:hAnsi="Times New Roman" w:cs="Times New Roman"/>
        </w:rPr>
        <w:t xml:space="preserve"> </w:t>
      </w:r>
    </w:p>
    <w:p w14:paraId="7E09255A" w14:textId="6A2F8492" w:rsidR="009C15B6" w:rsidRPr="009C15B6" w:rsidRDefault="00CA3E45" w:rsidP="009C15B6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złożone</w:t>
      </w:r>
      <w:r w:rsidR="00C94EDB" w:rsidRPr="009C15B6">
        <w:rPr>
          <w:rFonts w:ascii="Times New Roman" w:hAnsi="Times New Roman" w:cs="Times New Roman"/>
        </w:rPr>
        <w:t xml:space="preserve"> za pośrednictwem elektronicznych kanałów dostępu realizowanych w systemie </w:t>
      </w:r>
      <w:proofErr w:type="spellStart"/>
      <w:r w:rsidR="00C94EDB" w:rsidRPr="009C15B6">
        <w:rPr>
          <w:rFonts w:ascii="Times New Roman" w:hAnsi="Times New Roman" w:cs="Times New Roman"/>
        </w:rPr>
        <w:t>Elixir</w:t>
      </w:r>
      <w:proofErr w:type="spellEnd"/>
      <w:r w:rsidR="00C94EDB" w:rsidRPr="009C15B6">
        <w:rPr>
          <w:rFonts w:ascii="Times New Roman" w:hAnsi="Times New Roman" w:cs="Times New Roman"/>
        </w:rPr>
        <w:t>;</w:t>
      </w:r>
    </w:p>
    <w:p w14:paraId="3D5C09DD" w14:textId="0B08A03F" w:rsidR="009C15B6" w:rsidRPr="009C15B6" w:rsidRDefault="00C94EDB" w:rsidP="009C15B6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złożon</w:t>
      </w:r>
      <w:r w:rsidR="00CA3E45">
        <w:rPr>
          <w:rFonts w:ascii="Times New Roman" w:hAnsi="Times New Roman" w:cs="Times New Roman"/>
        </w:rPr>
        <w:t>e</w:t>
      </w:r>
      <w:r w:rsidRPr="009C15B6">
        <w:rPr>
          <w:rFonts w:ascii="Times New Roman" w:hAnsi="Times New Roman" w:cs="Times New Roman"/>
        </w:rPr>
        <w:t xml:space="preserve"> za pośrednictwem elektronicznych kanałów dostępu realizowanych w systemie Express </w:t>
      </w:r>
      <w:proofErr w:type="spellStart"/>
      <w:r w:rsidRPr="009C15B6">
        <w:rPr>
          <w:rFonts w:ascii="Times New Roman" w:hAnsi="Times New Roman" w:cs="Times New Roman"/>
        </w:rPr>
        <w:t>Elixir</w:t>
      </w:r>
      <w:proofErr w:type="spellEnd"/>
      <w:r w:rsidRPr="009C15B6">
        <w:rPr>
          <w:rFonts w:ascii="Times New Roman" w:hAnsi="Times New Roman" w:cs="Times New Roman"/>
        </w:rPr>
        <w:t>;</w:t>
      </w:r>
    </w:p>
    <w:p w14:paraId="46316C29" w14:textId="6BB9BFF1" w:rsidR="009C15B6" w:rsidRPr="009C15B6" w:rsidRDefault="00C94EDB" w:rsidP="009C15B6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złożon</w:t>
      </w:r>
      <w:r w:rsidR="00CA3E45">
        <w:rPr>
          <w:rFonts w:ascii="Times New Roman" w:hAnsi="Times New Roman" w:cs="Times New Roman"/>
        </w:rPr>
        <w:t>e</w:t>
      </w:r>
      <w:r w:rsidRPr="009C15B6">
        <w:rPr>
          <w:rFonts w:ascii="Times New Roman" w:hAnsi="Times New Roman" w:cs="Times New Roman"/>
        </w:rPr>
        <w:t xml:space="preserve"> za pośrednictwem elektronicznych kanałów dostępu realizowanych w systemie SORBNET</w:t>
      </w:r>
    </w:p>
    <w:p w14:paraId="5CD91A5F" w14:textId="76CF3D50" w:rsidR="009C15B6" w:rsidRPr="009C15B6" w:rsidRDefault="009C15B6" w:rsidP="009C15B6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z</w:t>
      </w:r>
      <w:r w:rsidR="00C94EDB" w:rsidRPr="009C15B6">
        <w:rPr>
          <w:rFonts w:ascii="Times New Roman" w:hAnsi="Times New Roman" w:cs="Times New Roman"/>
        </w:rPr>
        <w:t>łożon</w:t>
      </w:r>
      <w:r w:rsidR="00CA3E45">
        <w:rPr>
          <w:rFonts w:ascii="Times New Roman" w:hAnsi="Times New Roman" w:cs="Times New Roman"/>
        </w:rPr>
        <w:t>e</w:t>
      </w:r>
      <w:r w:rsidR="00C94EDB" w:rsidRPr="009C15B6">
        <w:rPr>
          <w:rFonts w:ascii="Times New Roman" w:hAnsi="Times New Roman" w:cs="Times New Roman"/>
        </w:rPr>
        <w:t xml:space="preserve"> w formie papierowej realizowanych w systemie </w:t>
      </w:r>
      <w:proofErr w:type="spellStart"/>
      <w:r w:rsidR="00C94EDB" w:rsidRPr="009C15B6">
        <w:rPr>
          <w:rFonts w:ascii="Times New Roman" w:hAnsi="Times New Roman" w:cs="Times New Roman"/>
        </w:rPr>
        <w:t>Elixir</w:t>
      </w:r>
      <w:proofErr w:type="spellEnd"/>
      <w:r w:rsidR="00C94EDB" w:rsidRPr="009C15B6">
        <w:rPr>
          <w:rFonts w:ascii="Times New Roman" w:hAnsi="Times New Roman" w:cs="Times New Roman"/>
        </w:rPr>
        <w:t>,</w:t>
      </w:r>
    </w:p>
    <w:p w14:paraId="0CF97EC4" w14:textId="036B9534" w:rsidR="009C15B6" w:rsidRPr="009C15B6" w:rsidRDefault="00CA3E45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Przelewy </w:t>
      </w:r>
      <w:r w:rsidR="00C94EDB" w:rsidRPr="009C1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wewnątrz bankowe (złożone</w:t>
      </w:r>
      <w:r w:rsidR="00C94EDB" w:rsidRPr="009C15B6">
        <w:rPr>
          <w:rFonts w:ascii="Times New Roman" w:hAnsi="Times New Roman" w:cs="Times New Roman"/>
        </w:rPr>
        <w:t xml:space="preserve"> za pośrednictwem elektronicznych kanałów dostępu na rachunki</w:t>
      </w:r>
      <w:r w:rsidR="001058E2" w:rsidRPr="009C15B6">
        <w:rPr>
          <w:rFonts w:ascii="Times New Roman" w:hAnsi="Times New Roman" w:cs="Times New Roman"/>
        </w:rPr>
        <w:t>)</w:t>
      </w:r>
    </w:p>
    <w:p w14:paraId="13D1024F" w14:textId="77777777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Wpłaty gotówkowe na rachunek:</w:t>
      </w:r>
    </w:p>
    <w:p w14:paraId="11FF5A04" w14:textId="77777777" w:rsidR="009C15B6" w:rsidRPr="009C15B6" w:rsidRDefault="00C94EDB" w:rsidP="009C15B6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 xml:space="preserve">dokonywana na rachunek w placówce </w:t>
      </w:r>
    </w:p>
    <w:p w14:paraId="3E0285B5" w14:textId="77777777" w:rsidR="009C15B6" w:rsidRPr="009C15B6" w:rsidRDefault="00C94EDB" w:rsidP="009C15B6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dokonywana na rachunek w placówce przez osobę trzec</w:t>
      </w:r>
      <w:r w:rsidR="009C15B6" w:rsidRPr="009C15B6">
        <w:rPr>
          <w:rFonts w:ascii="Times New Roman" w:hAnsi="Times New Roman" w:cs="Times New Roman"/>
        </w:rPr>
        <w:t>ią (płatne przez osobę trzecią)</w:t>
      </w:r>
    </w:p>
    <w:p w14:paraId="27C8B080" w14:textId="77777777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Wypłaty gotówkowe z rachunku w placówce</w:t>
      </w:r>
      <w:r w:rsidRPr="009C15B6">
        <w:rPr>
          <w:rFonts w:ascii="Times New Roman" w:hAnsi="Times New Roman" w:cs="Times New Roman"/>
        </w:rPr>
        <w:tab/>
      </w:r>
      <w:r w:rsidRPr="009C15B6">
        <w:rPr>
          <w:rFonts w:ascii="Times New Roman" w:hAnsi="Times New Roman" w:cs="Times New Roman"/>
        </w:rPr>
        <w:tab/>
      </w:r>
    </w:p>
    <w:p w14:paraId="4380450C" w14:textId="0A4E4C9D" w:rsidR="009C15B6" w:rsidRPr="009C15B6" w:rsidRDefault="00C94EDB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</w:rPr>
        <w:t>K</w:t>
      </w:r>
      <w:r w:rsidR="00CA3E45">
        <w:rPr>
          <w:rFonts w:ascii="Times New Roman" w:hAnsi="Times New Roman" w:cs="Times New Roman"/>
        </w:rPr>
        <w:t>o</w:t>
      </w:r>
      <w:r w:rsidRPr="009C15B6">
        <w:rPr>
          <w:rFonts w:ascii="Times New Roman" w:hAnsi="Times New Roman" w:cs="Times New Roman"/>
        </w:rPr>
        <w:t>rzystani</w:t>
      </w:r>
      <w:r w:rsidR="00CA3E45">
        <w:rPr>
          <w:rFonts w:ascii="Times New Roman" w:hAnsi="Times New Roman" w:cs="Times New Roman"/>
        </w:rPr>
        <w:t>e</w:t>
      </w:r>
      <w:r w:rsidRPr="009C15B6">
        <w:rPr>
          <w:rFonts w:ascii="Times New Roman" w:hAnsi="Times New Roman" w:cs="Times New Roman"/>
        </w:rPr>
        <w:t xml:space="preserve"> </w:t>
      </w:r>
      <w:r w:rsidR="0045016D">
        <w:rPr>
          <w:rFonts w:ascii="Times New Roman" w:hAnsi="Times New Roman" w:cs="Times New Roman"/>
        </w:rPr>
        <w:t xml:space="preserve">z </w:t>
      </w:r>
      <w:r w:rsidRPr="009C15B6">
        <w:rPr>
          <w:rFonts w:ascii="Times New Roman" w:hAnsi="Times New Roman" w:cs="Times New Roman"/>
        </w:rPr>
        <w:t>terminali POS</w:t>
      </w:r>
      <w:r w:rsidRPr="009C15B6">
        <w:rPr>
          <w:rFonts w:ascii="Times New Roman" w:hAnsi="Times New Roman" w:cs="Times New Roman"/>
        </w:rPr>
        <w:tab/>
      </w:r>
      <w:r w:rsidRPr="009C15B6">
        <w:rPr>
          <w:rFonts w:ascii="Times New Roman" w:hAnsi="Times New Roman" w:cs="Times New Roman"/>
        </w:rPr>
        <w:tab/>
      </w:r>
    </w:p>
    <w:p w14:paraId="1FB2661F" w14:textId="17E0FF64" w:rsidR="009C15B6" w:rsidRPr="009C15B6" w:rsidRDefault="00CA3E45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94EDB" w:rsidRPr="009C15B6">
        <w:rPr>
          <w:rFonts w:ascii="Times New Roman" w:hAnsi="Times New Roman" w:cs="Times New Roman"/>
        </w:rPr>
        <w:t xml:space="preserve">ydanie środka </w:t>
      </w:r>
      <w:r w:rsidRPr="009C15B6">
        <w:rPr>
          <w:rFonts w:ascii="Times New Roman" w:hAnsi="Times New Roman" w:cs="Times New Roman"/>
        </w:rPr>
        <w:t>identyfikacji</w:t>
      </w:r>
      <w:r w:rsidR="00C94EDB" w:rsidRPr="009C15B6">
        <w:rPr>
          <w:rFonts w:ascii="Times New Roman" w:hAnsi="Times New Roman" w:cs="Times New Roman"/>
        </w:rPr>
        <w:t xml:space="preserve"> elektronicznej w postaci </w:t>
      </w:r>
      <w:proofErr w:type="spellStart"/>
      <w:r w:rsidR="00C94EDB" w:rsidRPr="009C15B6">
        <w:rPr>
          <w:rFonts w:ascii="Times New Roman" w:hAnsi="Times New Roman" w:cs="Times New Roman"/>
        </w:rPr>
        <w:t>tokena</w:t>
      </w:r>
      <w:proofErr w:type="spellEnd"/>
      <w:r w:rsidR="00C94EDB" w:rsidRPr="009C15B6">
        <w:rPr>
          <w:rFonts w:ascii="Times New Roman" w:hAnsi="Times New Roman" w:cs="Times New Roman"/>
        </w:rPr>
        <w:t xml:space="preserve">  </w:t>
      </w:r>
    </w:p>
    <w:p w14:paraId="208DDE3E" w14:textId="2927FDC8" w:rsidR="009C15B6" w:rsidRPr="009C15B6" w:rsidRDefault="00CA3E45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C6494" w:rsidRPr="009C15B6">
        <w:rPr>
          <w:rFonts w:ascii="Times New Roman" w:hAnsi="Times New Roman" w:cs="Times New Roman"/>
        </w:rPr>
        <w:t>ydanie blankietu czekowego</w:t>
      </w:r>
    </w:p>
    <w:p w14:paraId="4895078B" w14:textId="7E3FADB4" w:rsidR="009C15B6" w:rsidRPr="00CA3E45" w:rsidRDefault="00E10950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  <w:color w:val="000000"/>
        </w:rPr>
        <w:lastRenderedPageBreak/>
        <w:t>W</w:t>
      </w:r>
      <w:r w:rsidR="008A314D" w:rsidRPr="009C15B6">
        <w:rPr>
          <w:rFonts w:ascii="Times New Roman" w:hAnsi="Times New Roman" w:cs="Times New Roman"/>
          <w:color w:val="000000"/>
        </w:rPr>
        <w:t>ydawanie codziennie wyciągów bankowych wraz z dokumentami źródłowymi oraz potwierdzeniem sald,</w:t>
      </w:r>
    </w:p>
    <w:p w14:paraId="6BF7E09A" w14:textId="7F31E0C5" w:rsidR="00CA3E45" w:rsidRPr="009C15B6" w:rsidRDefault="00CA3E45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Realizacja poleceń przelewu zleceń stałych(wypłata świadczeń rodzinnych)</w:t>
      </w:r>
    </w:p>
    <w:p w14:paraId="0F77C240" w14:textId="55517B38" w:rsidR="009C15B6" w:rsidRPr="009C15B6" w:rsidRDefault="0045016D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Otwarcie </w:t>
      </w:r>
      <w:r w:rsidR="008A314D" w:rsidRPr="009C15B6">
        <w:rPr>
          <w:rFonts w:ascii="Times New Roman" w:hAnsi="Times New Roman" w:cs="Times New Roman"/>
          <w:color w:val="000000"/>
        </w:rPr>
        <w:t>dodatkowych rachunków bieżących i pomocniczych w trakcie obowiązywania umowy w zależności od potrzeb,</w:t>
      </w:r>
    </w:p>
    <w:p w14:paraId="02407D6E" w14:textId="77777777" w:rsidR="009C15B6" w:rsidRPr="009C15B6" w:rsidRDefault="00E10950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  <w:color w:val="000000"/>
        </w:rPr>
        <w:t>P</w:t>
      </w:r>
      <w:r w:rsidR="008A314D" w:rsidRPr="009C15B6">
        <w:rPr>
          <w:rFonts w:ascii="Times New Roman" w:hAnsi="Times New Roman" w:cs="Times New Roman"/>
          <w:color w:val="000000"/>
        </w:rPr>
        <w:t>otwierdzenie otwarcia i zamknięcia  rachunków bankowych,</w:t>
      </w:r>
    </w:p>
    <w:p w14:paraId="3B68FEF0" w14:textId="77777777" w:rsidR="00CA3E45" w:rsidRPr="00CA3E45" w:rsidRDefault="009C15B6" w:rsidP="009C15B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9C15B6">
        <w:rPr>
          <w:rFonts w:ascii="Times New Roman" w:hAnsi="Times New Roman" w:cs="Times New Roman"/>
          <w:color w:val="000000"/>
        </w:rPr>
        <w:t>Wydanie zaświadczenia o prowadzeniu rachunku</w:t>
      </w:r>
    </w:p>
    <w:p w14:paraId="287A776F" w14:textId="2A2F66E8" w:rsidR="0045016D" w:rsidRDefault="0045016D" w:rsidP="0045016D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i prowadzenie linii </w:t>
      </w:r>
      <w:r w:rsidR="00DC6494" w:rsidRPr="00CA3E45">
        <w:rPr>
          <w:rFonts w:ascii="Times New Roman" w:hAnsi="Times New Roman" w:cs="Times New Roman"/>
        </w:rPr>
        <w:t>kredytowa w rachunku bieżącym na kwotę 600 000,00 zł</w:t>
      </w:r>
    </w:p>
    <w:p w14:paraId="2EB1694F" w14:textId="77777777" w:rsidR="0045016D" w:rsidRDefault="0045016D" w:rsidP="0045016D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1D22F962" w14:textId="7F949E6A" w:rsidR="0045016D" w:rsidRPr="0045016D" w:rsidRDefault="0045016D" w:rsidP="0045016D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45016D">
        <w:rPr>
          <w:rFonts w:ascii="Times New Roman" w:hAnsi="Times New Roman" w:cs="Times New Roman"/>
        </w:rPr>
        <w:t xml:space="preserve">Rachunki bankowe podstawowe i pomocnicze </w:t>
      </w:r>
      <w:r>
        <w:rPr>
          <w:rFonts w:ascii="Times New Roman" w:hAnsi="Times New Roman" w:cs="Times New Roman"/>
        </w:rPr>
        <w:t>mają być nieoprocentowane</w:t>
      </w:r>
      <w:r w:rsidRPr="0045016D">
        <w:rPr>
          <w:rFonts w:ascii="Times New Roman" w:hAnsi="Times New Roman" w:cs="Times New Roman"/>
        </w:rPr>
        <w:t>.</w:t>
      </w:r>
    </w:p>
    <w:p w14:paraId="79D0440D" w14:textId="541A67F2" w:rsidR="009C15B6" w:rsidRPr="0045016D" w:rsidRDefault="009C15B6" w:rsidP="0045016D">
      <w:pPr>
        <w:spacing w:after="0" w:line="276" w:lineRule="auto"/>
        <w:ind w:left="360"/>
        <w:rPr>
          <w:rFonts w:ascii="Times New Roman" w:hAnsi="Times New Roman" w:cs="Times New Roman"/>
        </w:rPr>
      </w:pPr>
    </w:p>
    <w:sectPr w:rsidR="009C15B6" w:rsidRPr="0045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67E1" w14:textId="77777777" w:rsidR="00165D36" w:rsidRDefault="00165D36" w:rsidP="00165D36">
      <w:pPr>
        <w:spacing w:after="0" w:line="240" w:lineRule="auto"/>
      </w:pPr>
      <w:r>
        <w:separator/>
      </w:r>
    </w:p>
  </w:endnote>
  <w:endnote w:type="continuationSeparator" w:id="0">
    <w:p w14:paraId="677B0F3A" w14:textId="77777777" w:rsidR="00165D36" w:rsidRDefault="00165D36" w:rsidP="0016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9B2C" w14:textId="77777777" w:rsidR="00165D36" w:rsidRDefault="00165D36" w:rsidP="00165D36">
      <w:pPr>
        <w:spacing w:after="0" w:line="240" w:lineRule="auto"/>
      </w:pPr>
      <w:r>
        <w:separator/>
      </w:r>
    </w:p>
  </w:footnote>
  <w:footnote w:type="continuationSeparator" w:id="0">
    <w:p w14:paraId="2E41E37C" w14:textId="77777777" w:rsidR="00165D36" w:rsidRDefault="00165D36" w:rsidP="0016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3B2"/>
    <w:multiLevelType w:val="hybridMultilevel"/>
    <w:tmpl w:val="6FA22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ECE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409D"/>
    <w:multiLevelType w:val="hybridMultilevel"/>
    <w:tmpl w:val="249CBBCA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2084E"/>
    <w:multiLevelType w:val="hybridMultilevel"/>
    <w:tmpl w:val="A5A64306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F8"/>
    <w:rsid w:val="001058E2"/>
    <w:rsid w:val="00165D36"/>
    <w:rsid w:val="003D0542"/>
    <w:rsid w:val="0045016D"/>
    <w:rsid w:val="00452ABB"/>
    <w:rsid w:val="0065618E"/>
    <w:rsid w:val="0069785E"/>
    <w:rsid w:val="008A314D"/>
    <w:rsid w:val="009C15B6"/>
    <w:rsid w:val="009F18F8"/>
    <w:rsid w:val="00C94EDB"/>
    <w:rsid w:val="00CA3E45"/>
    <w:rsid w:val="00D22A71"/>
    <w:rsid w:val="00DC6494"/>
    <w:rsid w:val="00E1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FCFB"/>
  <w15:chartTrackingRefBased/>
  <w15:docId w15:val="{6711FCF2-6B34-40B3-9522-F3B7B52E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15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D36"/>
  </w:style>
  <w:style w:type="paragraph" w:styleId="Stopka">
    <w:name w:val="footer"/>
    <w:basedOn w:val="Normalny"/>
    <w:link w:val="StopkaZnak"/>
    <w:uiPriority w:val="99"/>
    <w:unhideWhenUsed/>
    <w:rsid w:val="0016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36"/>
  </w:style>
  <w:style w:type="paragraph" w:styleId="Tekstdymka">
    <w:name w:val="Balloon Text"/>
    <w:basedOn w:val="Normalny"/>
    <w:link w:val="TekstdymkaZnak"/>
    <w:uiPriority w:val="99"/>
    <w:semiHidden/>
    <w:unhideWhenUsed/>
    <w:rsid w:val="0016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Rościszewo</dc:creator>
  <cp:keywords/>
  <dc:description/>
  <cp:lastModifiedBy>Marek Chyliński</cp:lastModifiedBy>
  <cp:revision>4</cp:revision>
  <cp:lastPrinted>2021-02-08T11:05:00Z</cp:lastPrinted>
  <dcterms:created xsi:type="dcterms:W3CDTF">2021-02-04T12:15:00Z</dcterms:created>
  <dcterms:modified xsi:type="dcterms:W3CDTF">2021-02-08T11:05:00Z</dcterms:modified>
</cp:coreProperties>
</file>